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F84" w:rsidRDefault="00993F84">
      <w:pPr>
        <w:rPr>
          <w:rFonts w:ascii="Arial" w:hAnsi="Arial" w:cs="Arial"/>
          <w:b/>
          <w:i/>
          <w:color w:val="222222"/>
          <w:sz w:val="44"/>
          <w:szCs w:val="44"/>
          <w:u w:val="single"/>
          <w:shd w:val="clear" w:color="auto" w:fill="FFFFFF"/>
        </w:rPr>
      </w:pPr>
    </w:p>
    <w:p w:rsidR="00993F84" w:rsidRDefault="00993F84">
      <w:pPr>
        <w:rPr>
          <w:rFonts w:ascii="Arial" w:hAnsi="Arial" w:cs="Arial"/>
          <w:b/>
          <w:i/>
          <w:color w:val="222222"/>
          <w:sz w:val="44"/>
          <w:szCs w:val="44"/>
          <w:u w:val="single"/>
          <w:shd w:val="clear" w:color="auto" w:fill="FFFFFF"/>
        </w:rPr>
      </w:pPr>
    </w:p>
    <w:p w:rsidR="002746D8" w:rsidRPr="00993F84" w:rsidRDefault="00CF5E92">
      <w:pPr>
        <w:rPr>
          <w:rFonts w:ascii="Arial" w:hAnsi="Arial" w:cs="Arial"/>
          <w:b/>
          <w:i/>
          <w:color w:val="222222"/>
          <w:sz w:val="44"/>
          <w:szCs w:val="44"/>
          <w:u w:val="single"/>
          <w:shd w:val="clear" w:color="auto" w:fill="FFFFFF"/>
        </w:rPr>
      </w:pPr>
      <w:r w:rsidRPr="00993F84">
        <w:rPr>
          <w:rFonts w:ascii="Arial" w:hAnsi="Arial" w:cs="Arial"/>
          <w:b/>
          <w:i/>
          <w:color w:val="222222"/>
          <w:sz w:val="44"/>
          <w:szCs w:val="44"/>
          <w:u w:val="single"/>
          <w:shd w:val="clear" w:color="auto" w:fill="FFFFFF"/>
        </w:rPr>
        <w:t>Wellspring - e</w:t>
      </w:r>
      <w:r w:rsidR="002746D8" w:rsidRPr="00993F84">
        <w:rPr>
          <w:rFonts w:ascii="Arial" w:hAnsi="Arial" w:cs="Arial"/>
          <w:b/>
          <w:i/>
          <w:color w:val="222222"/>
          <w:sz w:val="44"/>
          <w:szCs w:val="44"/>
          <w:u w:val="single"/>
          <w:shd w:val="clear" w:color="auto" w:fill="FFFFFF"/>
        </w:rPr>
        <w:t xml:space="preserve">nergy consumption </w:t>
      </w:r>
    </w:p>
    <w:p w:rsidR="002746D8" w:rsidRPr="00CF5E92" w:rsidRDefault="00993F84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            </w:t>
      </w:r>
      <w:r w:rsidR="00CF5E92">
        <w:rPr>
          <w:rFonts w:ascii="Arial" w:hAnsi="Arial" w:cs="Arial"/>
          <w:color w:val="222222"/>
          <w:sz w:val="28"/>
          <w:szCs w:val="28"/>
          <w:shd w:val="clear" w:color="auto" w:fill="FFFFFF"/>
        </w:rPr>
        <w:t>[m</w:t>
      </w:r>
      <w:r w:rsidR="002746D8" w:rsidRPr="00CF5E92">
        <w:rPr>
          <w:rFonts w:ascii="Arial" w:hAnsi="Arial" w:cs="Arial"/>
          <w:color w:val="222222"/>
          <w:sz w:val="28"/>
          <w:szCs w:val="28"/>
          <w:shd w:val="clear" w:color="auto" w:fill="FFFFFF"/>
        </w:rPr>
        <w:t>id</w:t>
      </w:r>
      <w:r w:rsidR="00CF5E92">
        <w:rPr>
          <w:rFonts w:ascii="Arial" w:hAnsi="Arial" w:cs="Arial"/>
          <w:color w:val="222222"/>
          <w:sz w:val="28"/>
          <w:szCs w:val="28"/>
          <w:shd w:val="clear" w:color="auto" w:fill="FFFFFF"/>
        </w:rPr>
        <w:t>-August 2018 to mid-August 2019]</w:t>
      </w:r>
    </w:p>
    <w:p w:rsidR="002746D8" w:rsidRDefault="002746D8">
      <w:pPr>
        <w:rPr>
          <w:rFonts w:ascii="Arial" w:hAnsi="Arial" w:cs="Arial"/>
          <w:color w:val="222222"/>
          <w:shd w:val="clear" w:color="auto" w:fill="FFFFFF"/>
        </w:rPr>
      </w:pPr>
    </w:p>
    <w:p w:rsidR="002746D8" w:rsidRDefault="002746D8">
      <w:pPr>
        <w:rPr>
          <w:rFonts w:ascii="Arial" w:hAnsi="Arial" w:cs="Arial"/>
          <w:color w:val="222222"/>
          <w:shd w:val="clear" w:color="auto" w:fill="FFFFFF"/>
        </w:rPr>
      </w:pPr>
    </w:p>
    <w:p w:rsidR="00547003" w:rsidRPr="00993F84" w:rsidRDefault="002746D8">
      <w:pPr>
        <w:rPr>
          <w:rFonts w:ascii="Arial" w:hAnsi="Arial" w:cs="Arial"/>
          <w:b/>
          <w:color w:val="00B050"/>
          <w:sz w:val="32"/>
          <w:szCs w:val="32"/>
          <w:u w:val="single"/>
          <w:shd w:val="clear" w:color="auto" w:fill="FFFFFF"/>
        </w:rPr>
      </w:pPr>
      <w:r w:rsidRPr="00993F84">
        <w:rPr>
          <w:rFonts w:ascii="Arial" w:hAnsi="Arial" w:cs="Arial"/>
          <w:b/>
          <w:color w:val="00B050"/>
          <w:sz w:val="32"/>
          <w:szCs w:val="32"/>
          <w:u w:val="single"/>
          <w:shd w:val="clear" w:color="auto" w:fill="FFFFFF"/>
        </w:rPr>
        <w:t>Electricity </w:t>
      </w:r>
    </w:p>
    <w:p w:rsidR="00CF5E92" w:rsidRPr="00547003" w:rsidRDefault="002746D8">
      <w:pPr>
        <w:rPr>
          <w:rFonts w:ascii="Arial" w:hAnsi="Arial" w:cs="Arial"/>
          <w:b/>
          <w:color w:val="00B050"/>
          <w:sz w:val="32"/>
          <w:szCs w:val="32"/>
          <w:shd w:val="clear" w:color="auto" w:fill="FFFFFF"/>
        </w:rPr>
      </w:pPr>
      <w:r w:rsidRPr="00547003">
        <w:rPr>
          <w:rFonts w:ascii="Arial" w:hAnsi="Arial" w:cs="Arial"/>
          <w:b/>
          <w:bCs/>
          <w:color w:val="00B050"/>
          <w:sz w:val="32"/>
          <w:szCs w:val="32"/>
          <w:shd w:val="clear" w:color="auto" w:fill="FFFFFF"/>
        </w:rPr>
        <w:t>4425 </w:t>
      </w:r>
      <w:r w:rsidRPr="00547003">
        <w:rPr>
          <w:rFonts w:ascii="Arial" w:hAnsi="Arial" w:cs="Arial"/>
          <w:b/>
          <w:color w:val="00B050"/>
          <w:sz w:val="32"/>
          <w:szCs w:val="32"/>
          <w:shd w:val="clear" w:color="auto" w:fill="FFFFFF"/>
        </w:rPr>
        <w:t>kWh</w:t>
      </w:r>
      <w:r w:rsidR="00CF5E92" w:rsidRPr="00547003">
        <w:rPr>
          <w:rFonts w:ascii="Arial" w:hAnsi="Arial" w:cs="Arial"/>
          <w:b/>
          <w:color w:val="00B050"/>
          <w:sz w:val="32"/>
          <w:szCs w:val="32"/>
          <w:shd w:val="clear" w:color="auto" w:fill="FFFFFF"/>
        </w:rPr>
        <w:t xml:space="preserve"> = 1556 kgCO2</w:t>
      </w:r>
      <w:r w:rsidR="007F3A31" w:rsidRPr="00547003">
        <w:rPr>
          <w:rFonts w:ascii="Arial" w:hAnsi="Arial" w:cs="Arial"/>
          <w:b/>
          <w:color w:val="00B050"/>
          <w:sz w:val="32"/>
          <w:szCs w:val="32"/>
          <w:shd w:val="clear" w:color="auto" w:fill="FFFFFF"/>
        </w:rPr>
        <w:t xml:space="preserve">   = 1.556 tonnes CO2/yr</w:t>
      </w:r>
    </w:p>
    <w:p w:rsidR="00CF5E92" w:rsidRPr="00547003" w:rsidRDefault="00CF5E92">
      <w:pPr>
        <w:rPr>
          <w:rFonts w:ascii="Arial" w:hAnsi="Arial" w:cs="Arial"/>
          <w:b/>
          <w:color w:val="00B050"/>
          <w:sz w:val="32"/>
          <w:szCs w:val="32"/>
          <w:shd w:val="clear" w:color="auto" w:fill="FFFFFF"/>
        </w:rPr>
      </w:pPr>
    </w:p>
    <w:p w:rsidR="00547003" w:rsidRPr="00993F84" w:rsidRDefault="00CF5E92">
      <w:pPr>
        <w:rPr>
          <w:rFonts w:ascii="Arial" w:hAnsi="Arial" w:cs="Arial"/>
          <w:b/>
          <w:color w:val="00B050"/>
          <w:sz w:val="32"/>
          <w:szCs w:val="32"/>
          <w:u w:val="single"/>
          <w:shd w:val="clear" w:color="auto" w:fill="FFFFFF"/>
        </w:rPr>
      </w:pPr>
      <w:r w:rsidRPr="00993F84">
        <w:rPr>
          <w:rFonts w:ascii="Arial" w:hAnsi="Arial" w:cs="Arial"/>
          <w:b/>
          <w:color w:val="00B050"/>
          <w:sz w:val="32"/>
          <w:szCs w:val="32"/>
          <w:u w:val="single"/>
          <w:shd w:val="clear" w:color="auto" w:fill="FFFFFF"/>
        </w:rPr>
        <w:t>G</w:t>
      </w:r>
      <w:r w:rsidR="002746D8" w:rsidRPr="00993F84">
        <w:rPr>
          <w:rFonts w:ascii="Arial" w:hAnsi="Arial" w:cs="Arial"/>
          <w:b/>
          <w:color w:val="00B050"/>
          <w:sz w:val="32"/>
          <w:szCs w:val="32"/>
          <w:u w:val="single"/>
          <w:shd w:val="clear" w:color="auto" w:fill="FFFFFF"/>
        </w:rPr>
        <w:t>as </w:t>
      </w:r>
    </w:p>
    <w:p w:rsidR="00294C6E" w:rsidRDefault="002746D8">
      <w:pPr>
        <w:rPr>
          <w:rFonts w:ascii="Arial" w:hAnsi="Arial" w:cs="Arial"/>
          <w:b/>
          <w:color w:val="00B050"/>
          <w:sz w:val="32"/>
          <w:szCs w:val="32"/>
          <w:shd w:val="clear" w:color="auto" w:fill="FFFFFF"/>
        </w:rPr>
      </w:pPr>
      <w:r w:rsidRPr="00547003">
        <w:rPr>
          <w:rFonts w:ascii="Arial" w:hAnsi="Arial" w:cs="Arial"/>
          <w:b/>
          <w:bCs/>
          <w:color w:val="00B050"/>
          <w:sz w:val="32"/>
          <w:szCs w:val="32"/>
          <w:shd w:val="clear" w:color="auto" w:fill="FFFFFF"/>
        </w:rPr>
        <w:t>25456 </w:t>
      </w:r>
      <w:r w:rsidRPr="00547003">
        <w:rPr>
          <w:rFonts w:ascii="Arial" w:hAnsi="Arial" w:cs="Arial"/>
          <w:b/>
          <w:color w:val="00B050"/>
          <w:sz w:val="32"/>
          <w:szCs w:val="32"/>
          <w:shd w:val="clear" w:color="auto" w:fill="FFFFFF"/>
        </w:rPr>
        <w:t>kWh</w:t>
      </w:r>
      <w:r w:rsidR="00CF5E92" w:rsidRPr="00547003">
        <w:rPr>
          <w:rFonts w:ascii="Arial" w:hAnsi="Arial" w:cs="Arial"/>
          <w:b/>
          <w:color w:val="00B050"/>
          <w:sz w:val="32"/>
          <w:szCs w:val="32"/>
          <w:shd w:val="clear" w:color="auto" w:fill="FFFFFF"/>
        </w:rPr>
        <w:t xml:space="preserve"> = 4688 kgCO2</w:t>
      </w:r>
      <w:r w:rsidR="007F3A31" w:rsidRPr="00547003">
        <w:rPr>
          <w:rFonts w:ascii="Arial" w:hAnsi="Arial" w:cs="Arial"/>
          <w:b/>
          <w:color w:val="00B050"/>
          <w:sz w:val="32"/>
          <w:szCs w:val="32"/>
          <w:shd w:val="clear" w:color="auto" w:fill="FFFFFF"/>
        </w:rPr>
        <w:t xml:space="preserve"> =  4.688 tonnes CO2/yr</w:t>
      </w:r>
    </w:p>
    <w:p w:rsidR="00993F84" w:rsidRDefault="00993F84">
      <w:pPr>
        <w:rPr>
          <w:rFonts w:ascii="Arial" w:hAnsi="Arial" w:cs="Arial"/>
          <w:sz w:val="32"/>
          <w:szCs w:val="32"/>
          <w:shd w:val="clear" w:color="auto" w:fill="FFFFFF"/>
        </w:rPr>
      </w:pPr>
    </w:p>
    <w:p w:rsidR="00993F84" w:rsidRPr="00993F84" w:rsidRDefault="00993F84">
      <w:pPr>
        <w:rPr>
          <w:rFonts w:ascii="Arial" w:hAnsi="Arial" w:cs="Arial"/>
          <w:sz w:val="32"/>
          <w:szCs w:val="32"/>
          <w:shd w:val="clear" w:color="auto" w:fill="FFFFFF"/>
        </w:rPr>
      </w:pPr>
    </w:p>
    <w:p w:rsidR="00993F84" w:rsidRPr="00993F84" w:rsidRDefault="00993F84">
      <w:pPr>
        <w:rPr>
          <w:rFonts w:ascii="Arial" w:hAnsi="Arial" w:cs="Arial"/>
          <w:sz w:val="32"/>
          <w:szCs w:val="32"/>
          <w:shd w:val="clear" w:color="auto" w:fill="FFFFFF"/>
        </w:rPr>
      </w:pPr>
      <w:r w:rsidRPr="00993F84">
        <w:rPr>
          <w:rFonts w:ascii="Arial" w:hAnsi="Arial" w:cs="Arial"/>
          <w:sz w:val="32"/>
          <w:szCs w:val="32"/>
          <w:shd w:val="clear" w:color="auto" w:fill="FFFFFF"/>
        </w:rPr>
        <w:t xml:space="preserve">Our task is to see if we can reduce this carbon production over the year 2020. If we expect others to </w:t>
      </w:r>
      <w:r>
        <w:rPr>
          <w:rFonts w:ascii="Arial" w:hAnsi="Arial" w:cs="Arial"/>
          <w:sz w:val="32"/>
          <w:szCs w:val="32"/>
          <w:shd w:val="clear" w:color="auto" w:fill="FFFFFF"/>
        </w:rPr>
        <w:t>tackle</w:t>
      </w:r>
      <w:r w:rsidRPr="00993F84">
        <w:rPr>
          <w:rFonts w:ascii="Arial" w:hAnsi="Arial" w:cs="Arial"/>
          <w:sz w:val="32"/>
          <w:szCs w:val="32"/>
          <w:shd w:val="clear" w:color="auto" w:fill="FFFFFF"/>
        </w:rPr>
        <w:t xml:space="preserve"> that </w:t>
      </w:r>
      <w:r>
        <w:rPr>
          <w:rFonts w:ascii="Arial" w:hAnsi="Arial" w:cs="Arial"/>
          <w:sz w:val="32"/>
          <w:szCs w:val="32"/>
          <w:shd w:val="clear" w:color="auto" w:fill="FFFFFF"/>
        </w:rPr>
        <w:t xml:space="preserve">matter, </w:t>
      </w:r>
      <w:r w:rsidRPr="00993F84">
        <w:rPr>
          <w:rFonts w:ascii="Arial" w:hAnsi="Arial" w:cs="Arial"/>
          <w:sz w:val="32"/>
          <w:szCs w:val="32"/>
          <w:shd w:val="clear" w:color="auto" w:fill="FFFFFF"/>
        </w:rPr>
        <w:t>then we at Wellspring need to take that challenge on board too.</w:t>
      </w:r>
    </w:p>
    <w:p w:rsidR="00A32B96" w:rsidRPr="00547003" w:rsidRDefault="00A32B96">
      <w:pPr>
        <w:rPr>
          <w:rFonts w:ascii="Arial" w:hAnsi="Arial" w:cs="Arial"/>
          <w:b/>
          <w:color w:val="00B050"/>
          <w:sz w:val="32"/>
          <w:szCs w:val="32"/>
          <w:shd w:val="clear" w:color="auto" w:fill="FFFFFF"/>
        </w:rPr>
      </w:pPr>
    </w:p>
    <w:p w:rsidR="00A32B96" w:rsidRPr="005F109F" w:rsidRDefault="00A32B96">
      <w:pPr>
        <w:rPr>
          <w:rFonts w:ascii="Arial" w:hAnsi="Arial" w:cs="Arial"/>
          <w:b/>
          <w:color w:val="00B050"/>
          <w:shd w:val="clear" w:color="auto" w:fill="FFFFFF"/>
        </w:rPr>
      </w:pPr>
    </w:p>
    <w:p w:rsidR="00A32B96" w:rsidRDefault="00A32B96">
      <w:pPr>
        <w:rPr>
          <w:rFonts w:ascii="Arial" w:hAnsi="Arial" w:cs="Arial"/>
          <w:color w:val="C00000"/>
          <w:shd w:val="clear" w:color="auto" w:fill="FFFFFF"/>
        </w:rPr>
      </w:pPr>
    </w:p>
    <w:p w:rsidR="00A32B96" w:rsidRDefault="00A32B96">
      <w:pPr>
        <w:rPr>
          <w:rFonts w:ascii="Arial" w:hAnsi="Arial" w:cs="Arial"/>
          <w:color w:val="C00000"/>
          <w:shd w:val="clear" w:color="auto" w:fill="FFFFFF"/>
        </w:rPr>
      </w:pPr>
    </w:p>
    <w:p w:rsidR="00A32B96" w:rsidRPr="002746D8" w:rsidRDefault="00A32B96">
      <w:pPr>
        <w:rPr>
          <w:b/>
          <w:color w:val="C00000"/>
        </w:rPr>
      </w:pPr>
    </w:p>
    <w:sectPr w:rsidR="00A32B96" w:rsidRPr="002746D8" w:rsidSect="00A80360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2746D8"/>
    <w:rsid w:val="0010398E"/>
    <w:rsid w:val="001D2A4B"/>
    <w:rsid w:val="002746D8"/>
    <w:rsid w:val="00294C6E"/>
    <w:rsid w:val="003C1419"/>
    <w:rsid w:val="003C772C"/>
    <w:rsid w:val="00547003"/>
    <w:rsid w:val="005F109F"/>
    <w:rsid w:val="0069226D"/>
    <w:rsid w:val="007F3A31"/>
    <w:rsid w:val="00993F84"/>
    <w:rsid w:val="00A32B96"/>
    <w:rsid w:val="00A80360"/>
    <w:rsid w:val="00CF5E92"/>
    <w:rsid w:val="00DC1A01"/>
    <w:rsid w:val="00F014F8"/>
    <w:rsid w:val="00F549F8"/>
    <w:rsid w:val="00FF3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ndara" w:eastAsiaTheme="minorHAnsi" w:hAnsi="Candara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C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2B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B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Paul</cp:lastModifiedBy>
  <cp:revision>2</cp:revision>
  <dcterms:created xsi:type="dcterms:W3CDTF">2019-11-25T22:41:00Z</dcterms:created>
  <dcterms:modified xsi:type="dcterms:W3CDTF">2019-11-25T22:41:00Z</dcterms:modified>
</cp:coreProperties>
</file>